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1CF0" w14:textId="77777777" w:rsidR="00577ED5" w:rsidRPr="00C911C0" w:rsidRDefault="005C1BD9" w:rsidP="005C1BD9">
      <w:pPr>
        <w:jc w:val="center"/>
        <w:rPr>
          <w:b/>
          <w:sz w:val="22"/>
          <w:szCs w:val="22"/>
        </w:rPr>
      </w:pPr>
      <w:r w:rsidRPr="00C911C0">
        <w:rPr>
          <w:b/>
          <w:sz w:val="22"/>
          <w:szCs w:val="22"/>
        </w:rPr>
        <w:t>Institution Name</w:t>
      </w:r>
    </w:p>
    <w:p w14:paraId="10B8FF47" w14:textId="77777777" w:rsidR="005C1BD9" w:rsidRPr="005C1BD9" w:rsidRDefault="005C1BD9" w:rsidP="005C1BD9">
      <w:pPr>
        <w:rPr>
          <w:sz w:val="22"/>
          <w:szCs w:val="22"/>
        </w:rPr>
      </w:pPr>
    </w:p>
    <w:p w14:paraId="24260356" w14:textId="139D9695" w:rsidR="005C1BD9" w:rsidRDefault="005C1BD9" w:rsidP="005C1BD9">
      <w:pPr>
        <w:rPr>
          <w:sz w:val="22"/>
          <w:szCs w:val="22"/>
        </w:rPr>
      </w:pPr>
      <w:r w:rsidRPr="005C1BD9">
        <w:rPr>
          <w:sz w:val="22"/>
          <w:szCs w:val="22"/>
        </w:rPr>
        <w:t xml:space="preserve">Please </w:t>
      </w:r>
      <w:r w:rsidRPr="006A1421">
        <w:rPr>
          <w:b/>
          <w:sz w:val="22"/>
          <w:szCs w:val="22"/>
        </w:rPr>
        <w:t>prepare a poster</w:t>
      </w:r>
      <w:r w:rsidRPr="005C1BD9">
        <w:rPr>
          <w:sz w:val="22"/>
          <w:szCs w:val="22"/>
        </w:rPr>
        <w:t xml:space="preserve"> that provides the information below about your current </w:t>
      </w:r>
      <w:r w:rsidR="009C47C8">
        <w:rPr>
          <w:sz w:val="22"/>
          <w:szCs w:val="22"/>
        </w:rPr>
        <w:t>supports</w:t>
      </w:r>
      <w:r w:rsidR="009C47C8" w:rsidRPr="005C1BD9">
        <w:rPr>
          <w:sz w:val="22"/>
          <w:szCs w:val="22"/>
        </w:rPr>
        <w:t xml:space="preserve"> </w:t>
      </w:r>
      <w:r w:rsidRPr="005C1BD9">
        <w:rPr>
          <w:sz w:val="22"/>
          <w:szCs w:val="22"/>
        </w:rPr>
        <w:t>for underprepared students</w:t>
      </w:r>
      <w:r w:rsidR="006A1421">
        <w:rPr>
          <w:sz w:val="22"/>
          <w:szCs w:val="22"/>
        </w:rPr>
        <w:t>, organized in the order shown below</w:t>
      </w:r>
      <w:r w:rsidRPr="005C1BD9">
        <w:rPr>
          <w:sz w:val="22"/>
          <w:szCs w:val="22"/>
        </w:rPr>
        <w:t>. If you have several different structures, please create a poster for each.</w:t>
      </w:r>
    </w:p>
    <w:p w14:paraId="1DD3874A" w14:textId="77777777" w:rsidR="0035013B" w:rsidRDefault="0035013B" w:rsidP="0035013B">
      <w:pPr>
        <w:rPr>
          <w:sz w:val="22"/>
          <w:szCs w:val="22"/>
        </w:rPr>
      </w:pPr>
    </w:p>
    <w:p w14:paraId="0C235C61" w14:textId="18CA7A35" w:rsidR="0035013B" w:rsidRPr="0035013B" w:rsidRDefault="0035013B" w:rsidP="0035013B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Please refer to the Dana Center brief </w:t>
      </w:r>
      <w:hyperlink r:id="rId5" w:history="1">
        <w:r w:rsidRPr="0035013B">
          <w:rPr>
            <w:rStyle w:val="Hyperlink"/>
            <w:i/>
            <w:sz w:val="22"/>
            <w:szCs w:val="22"/>
          </w:rPr>
          <w:t>Co-requisite courses: Narrowing the gap between instruction and supports</w:t>
        </w:r>
      </w:hyperlink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for additional descriptions of certain terms.</w:t>
      </w:r>
    </w:p>
    <w:p w14:paraId="75B06BC5" w14:textId="77777777" w:rsidR="0035013B" w:rsidRPr="005C1BD9" w:rsidRDefault="0035013B" w:rsidP="005C1BD9">
      <w:pPr>
        <w:rPr>
          <w:sz w:val="22"/>
          <w:szCs w:val="22"/>
        </w:rPr>
      </w:pPr>
    </w:p>
    <w:p w14:paraId="615ACB17" w14:textId="4E319474" w:rsidR="005C1BD9" w:rsidRPr="00C911C0" w:rsidRDefault="00AD18ED" w:rsidP="005C1BD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18ED">
        <w:rPr>
          <w:sz w:val="22"/>
          <w:szCs w:val="22"/>
        </w:rPr>
        <w:t>Describe</w:t>
      </w:r>
      <w:r w:rsidR="005C1BD9" w:rsidRPr="00AD18ED">
        <w:rPr>
          <w:sz w:val="22"/>
          <w:szCs w:val="22"/>
        </w:rPr>
        <w:t xml:space="preserve"> the</w:t>
      </w:r>
      <w:r w:rsidR="005C1BD9" w:rsidRPr="00C911C0">
        <w:rPr>
          <w:b/>
          <w:sz w:val="22"/>
          <w:szCs w:val="22"/>
        </w:rPr>
        <w:t xml:space="preserve"> structure:</w:t>
      </w:r>
    </w:p>
    <w:p w14:paraId="4861EF7B" w14:textId="4F03B701" w:rsidR="005C1BD9" w:rsidRDefault="00316E9D" w:rsidP="005C1BD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semester c</w:t>
      </w:r>
      <w:r w:rsidR="005C1BD9" w:rsidRPr="005C1BD9">
        <w:rPr>
          <w:sz w:val="22"/>
          <w:szCs w:val="22"/>
        </w:rPr>
        <w:t>o-requisite structure (students are simultaneously enrolled in a college-level course with either embedded developmental content or an accompanying support course).</w:t>
      </w:r>
    </w:p>
    <w:p w14:paraId="1B577881" w14:textId="147B088D" w:rsidR="00316E9D" w:rsidRPr="005C1BD9" w:rsidRDefault="00316E9D" w:rsidP="005C1BD9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Stretch co-requisite structure (students complete the college-level course over 2 semesters).</w:t>
      </w:r>
    </w:p>
    <w:p w14:paraId="702D2FC0" w14:textId="6BACD7E7" w:rsidR="005C1BD9" w:rsidRDefault="00316E9D" w:rsidP="005C1B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Describe</w:t>
      </w:r>
      <w:r w:rsidR="005C1BD9" w:rsidRPr="00C911C0">
        <w:rPr>
          <w:b/>
          <w:sz w:val="22"/>
          <w:szCs w:val="22"/>
        </w:rPr>
        <w:t xml:space="preserve"> </w:t>
      </w:r>
      <w:r w:rsidR="005C1BD9">
        <w:rPr>
          <w:sz w:val="22"/>
          <w:szCs w:val="22"/>
        </w:rPr>
        <w:t>whether</w:t>
      </w:r>
      <w:r w:rsidR="005C1BD9" w:rsidRPr="005C1BD9">
        <w:rPr>
          <w:sz w:val="22"/>
          <w:szCs w:val="22"/>
        </w:rPr>
        <w:t xml:space="preserve"> the students </w:t>
      </w:r>
      <w:r w:rsidR="005C1BD9">
        <w:rPr>
          <w:sz w:val="22"/>
          <w:szCs w:val="22"/>
        </w:rPr>
        <w:t>are:</w:t>
      </w:r>
    </w:p>
    <w:p w14:paraId="0FBF8141" w14:textId="0BC34C5A" w:rsidR="00D335CD" w:rsidRPr="0035013B" w:rsidRDefault="005C1BD9" w:rsidP="00D335C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5013B">
        <w:rPr>
          <w:sz w:val="22"/>
          <w:szCs w:val="22"/>
        </w:rPr>
        <w:t xml:space="preserve">In a </w:t>
      </w:r>
      <w:r w:rsidRPr="0035013B">
        <w:rPr>
          <w:b/>
          <w:sz w:val="22"/>
          <w:szCs w:val="22"/>
        </w:rPr>
        <w:t>cohort</w:t>
      </w:r>
      <w:r w:rsidRPr="0035013B">
        <w:rPr>
          <w:sz w:val="22"/>
          <w:szCs w:val="22"/>
        </w:rPr>
        <w:t xml:space="preserve"> </w:t>
      </w:r>
      <w:r w:rsidR="0035013B" w:rsidRPr="0035013B">
        <w:rPr>
          <w:sz w:val="22"/>
          <w:szCs w:val="22"/>
        </w:rPr>
        <w:t xml:space="preserve">or </w:t>
      </w:r>
      <w:r w:rsidR="0035013B" w:rsidRPr="0035013B">
        <w:rPr>
          <w:b/>
          <w:sz w:val="22"/>
          <w:szCs w:val="22"/>
        </w:rPr>
        <w:t>c</w:t>
      </w:r>
      <w:r w:rsidRPr="0035013B">
        <w:rPr>
          <w:b/>
          <w:sz w:val="22"/>
          <w:szCs w:val="22"/>
        </w:rPr>
        <w:t>o-mingled</w:t>
      </w:r>
      <w:r w:rsidRPr="0035013B">
        <w:rPr>
          <w:sz w:val="22"/>
          <w:szCs w:val="22"/>
        </w:rPr>
        <w:t xml:space="preserve"> </w:t>
      </w:r>
    </w:p>
    <w:p w14:paraId="44094AD6" w14:textId="4598BF82" w:rsidR="006A1421" w:rsidRPr="0035013B" w:rsidRDefault="006A1421" w:rsidP="00D335C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5013B">
        <w:rPr>
          <w:rFonts w:cs="Calibri"/>
          <w:sz w:val="22"/>
          <w:szCs w:val="22"/>
        </w:rPr>
        <w:t>If the support class is separate from the college-level class, are specific sections linked together or do students choose from several support courses?</w:t>
      </w:r>
      <w:r w:rsidR="00D335CD" w:rsidRPr="0035013B">
        <w:rPr>
          <w:rFonts w:cs="Calibri"/>
          <w:sz w:val="22"/>
          <w:szCs w:val="22"/>
        </w:rPr>
        <w:t xml:space="preserve"> </w:t>
      </w:r>
    </w:p>
    <w:p w14:paraId="23DBCC70" w14:textId="60FF02B1" w:rsidR="006A1421" w:rsidRPr="0035013B" w:rsidRDefault="006A1421" w:rsidP="00BA51C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013B">
        <w:rPr>
          <w:rFonts w:cs="Calibri"/>
          <w:sz w:val="22"/>
          <w:szCs w:val="22"/>
        </w:rPr>
        <w:t xml:space="preserve">Describe </w:t>
      </w:r>
      <w:r w:rsidR="00B97AA6">
        <w:rPr>
          <w:rFonts w:cs="Calibri"/>
          <w:sz w:val="22"/>
          <w:szCs w:val="22"/>
        </w:rPr>
        <w:t>any</w:t>
      </w:r>
      <w:r w:rsidR="00B97AA6" w:rsidRPr="0035013B">
        <w:rPr>
          <w:rFonts w:cs="Calibri"/>
          <w:sz w:val="22"/>
          <w:szCs w:val="22"/>
        </w:rPr>
        <w:t xml:space="preserve"> </w:t>
      </w:r>
      <w:r w:rsidRPr="0035013B">
        <w:rPr>
          <w:rFonts w:cs="Calibri"/>
          <w:b/>
          <w:sz w:val="22"/>
          <w:szCs w:val="22"/>
        </w:rPr>
        <w:t>placement policies</w:t>
      </w:r>
      <w:r w:rsidRPr="0035013B">
        <w:rPr>
          <w:rFonts w:cs="Calibri"/>
          <w:sz w:val="22"/>
          <w:szCs w:val="22"/>
        </w:rPr>
        <w:t xml:space="preserve"> used to determine the type/level of support students </w:t>
      </w:r>
      <w:proofErr w:type="gramStart"/>
      <w:r w:rsidRPr="0035013B">
        <w:rPr>
          <w:rFonts w:cs="Calibri"/>
          <w:sz w:val="22"/>
          <w:szCs w:val="22"/>
        </w:rPr>
        <w:t>receive</w:t>
      </w:r>
      <w:r w:rsidR="00B97AA6">
        <w:rPr>
          <w:rFonts w:cs="Calibri"/>
          <w:sz w:val="22"/>
          <w:szCs w:val="22"/>
        </w:rPr>
        <w:t xml:space="preserve">  in</w:t>
      </w:r>
      <w:proofErr w:type="gramEnd"/>
      <w:r w:rsidR="00B97AA6">
        <w:rPr>
          <w:rFonts w:cs="Calibri"/>
          <w:sz w:val="22"/>
          <w:szCs w:val="22"/>
        </w:rPr>
        <w:t xml:space="preserve"> addition to system placement rules</w:t>
      </w:r>
      <w:r w:rsidRPr="0035013B">
        <w:rPr>
          <w:rFonts w:cs="Calibri"/>
          <w:sz w:val="22"/>
          <w:szCs w:val="22"/>
        </w:rPr>
        <w:t>.</w:t>
      </w:r>
    </w:p>
    <w:p w14:paraId="367E0BF7" w14:textId="1466F8E3" w:rsidR="00BA51C6" w:rsidRPr="00BA51C6" w:rsidRDefault="00BA51C6" w:rsidP="00BA51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Describe the </w:t>
      </w:r>
      <w:r w:rsidRPr="00C911C0">
        <w:rPr>
          <w:rFonts w:cs="Calibri"/>
          <w:b/>
          <w:sz w:val="22"/>
          <w:szCs w:val="22"/>
        </w:rPr>
        <w:t>number and type of hours</w:t>
      </w:r>
      <w:r>
        <w:rPr>
          <w:rFonts w:cs="Calibri"/>
          <w:sz w:val="22"/>
          <w:szCs w:val="22"/>
        </w:rPr>
        <w:t xml:space="preserve"> </w:t>
      </w:r>
      <w:r w:rsidR="00B97AA6">
        <w:rPr>
          <w:rFonts w:cs="Calibri"/>
          <w:sz w:val="22"/>
          <w:szCs w:val="22"/>
        </w:rPr>
        <w:t xml:space="preserve">allocated to </w:t>
      </w:r>
      <w:proofErr w:type="gramStart"/>
      <w:r w:rsidR="00B97AA6">
        <w:rPr>
          <w:rFonts w:cs="Calibri"/>
          <w:sz w:val="22"/>
          <w:szCs w:val="22"/>
        </w:rPr>
        <w:t>support</w:t>
      </w:r>
      <w:r>
        <w:rPr>
          <w:rFonts w:cs="Calibri"/>
          <w:sz w:val="22"/>
          <w:szCs w:val="22"/>
        </w:rPr>
        <w:t>(</w:t>
      </w:r>
      <w:proofErr w:type="gramEnd"/>
      <w:r>
        <w:rPr>
          <w:rFonts w:cs="Calibri"/>
          <w:sz w:val="22"/>
          <w:szCs w:val="22"/>
        </w:rPr>
        <w:t xml:space="preserve">e.g. </w:t>
      </w:r>
      <w:r w:rsidRPr="00BA51C6">
        <w:rPr>
          <w:rFonts w:ascii="Times New Roman" w:hAnsi="Times New Roman" w:cs="Times New Roman"/>
          <w:i/>
          <w:sz w:val="22"/>
          <w:szCs w:val="22"/>
        </w:rPr>
        <w:t>x</w:t>
      </w:r>
      <w:r>
        <w:rPr>
          <w:rFonts w:cs="Calibri"/>
          <w:sz w:val="22"/>
          <w:szCs w:val="22"/>
        </w:rPr>
        <w:t xml:space="preserve"> mandatory hours in a tutoring lab; self-paced and/or modularized computer remediation; </w:t>
      </w:r>
      <w:r>
        <w:rPr>
          <w:rFonts w:ascii="Times New Roman" w:hAnsi="Times New Roman" w:cs="Times New Roman"/>
          <w:i/>
          <w:sz w:val="22"/>
          <w:szCs w:val="22"/>
        </w:rPr>
        <w:t>y</w:t>
      </w:r>
      <w:r>
        <w:rPr>
          <w:rFonts w:cs="Calibri"/>
          <w:sz w:val="22"/>
          <w:szCs w:val="22"/>
        </w:rPr>
        <w:t xml:space="preserve"> hours of structured, aligned content in a mandatory support course).</w:t>
      </w:r>
    </w:p>
    <w:p w14:paraId="1C9DD6BA" w14:textId="6340DB7F" w:rsidR="00BA51C6" w:rsidRPr="00BA51C6" w:rsidRDefault="00BA51C6" w:rsidP="00BA51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Describe </w:t>
      </w:r>
      <w:r w:rsidRPr="00C911C0">
        <w:rPr>
          <w:rFonts w:cs="Calibri"/>
          <w:b/>
          <w:sz w:val="22"/>
          <w:szCs w:val="22"/>
        </w:rPr>
        <w:t>who teaches</w:t>
      </w:r>
      <w:r w:rsidR="004D41E1">
        <w:rPr>
          <w:rFonts w:cs="Calibri"/>
          <w:b/>
          <w:sz w:val="22"/>
          <w:szCs w:val="22"/>
        </w:rPr>
        <w:t>/facilitates</w:t>
      </w:r>
      <w:r w:rsidRPr="00C911C0">
        <w:rPr>
          <w:rFonts w:cs="Calibri"/>
          <w:b/>
          <w:sz w:val="22"/>
          <w:szCs w:val="22"/>
        </w:rPr>
        <w:t xml:space="preserve"> </w:t>
      </w:r>
      <w:proofErr w:type="gramStart"/>
      <w:r w:rsidRPr="00C911C0">
        <w:rPr>
          <w:rFonts w:cs="Calibri"/>
          <w:b/>
          <w:sz w:val="22"/>
          <w:szCs w:val="22"/>
        </w:rPr>
        <w:t xml:space="preserve">the </w:t>
      </w:r>
      <w:r w:rsidR="00B97AA6">
        <w:rPr>
          <w:rFonts w:cs="Calibri"/>
          <w:b/>
          <w:sz w:val="22"/>
          <w:szCs w:val="22"/>
        </w:rPr>
        <w:t xml:space="preserve"> support</w:t>
      </w:r>
      <w:proofErr w:type="gramEnd"/>
      <w:r>
        <w:rPr>
          <w:rFonts w:cs="Calibri"/>
          <w:sz w:val="22"/>
          <w:szCs w:val="22"/>
        </w:rPr>
        <w:t xml:space="preserve"> (e.g. </w:t>
      </w:r>
      <w:r w:rsidR="004D41E1">
        <w:rPr>
          <w:rFonts w:cs="Calibri"/>
          <w:sz w:val="22"/>
          <w:szCs w:val="22"/>
        </w:rPr>
        <w:t xml:space="preserve">tutoring lab staff, particular </w:t>
      </w:r>
      <w:r>
        <w:rPr>
          <w:rFonts w:cs="Calibri"/>
          <w:sz w:val="22"/>
          <w:szCs w:val="22"/>
        </w:rPr>
        <w:t>faculty</w:t>
      </w:r>
      <w:r w:rsidR="004D41E1">
        <w:rPr>
          <w:rFonts w:cs="Calibri"/>
          <w:sz w:val="22"/>
          <w:szCs w:val="22"/>
        </w:rPr>
        <w:t xml:space="preserve"> assigned to</w:t>
      </w:r>
      <w:r>
        <w:rPr>
          <w:rFonts w:cs="Calibri"/>
          <w:sz w:val="22"/>
          <w:szCs w:val="22"/>
        </w:rPr>
        <w:t xml:space="preserve"> teach the support course; same faculty member teaches both the support course and the college-level course).</w:t>
      </w:r>
    </w:p>
    <w:p w14:paraId="6E4368CC" w14:textId="77777777" w:rsidR="00BA51C6" w:rsidRPr="00BA51C6" w:rsidRDefault="00BA51C6" w:rsidP="00BA51C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>If different instructors are used, describe the structures that are in place to ensure alignment of content.</w:t>
      </w:r>
    </w:p>
    <w:p w14:paraId="2B184209" w14:textId="1BFF7167" w:rsidR="00BA51C6" w:rsidRPr="00BA51C6" w:rsidRDefault="00BA51C6" w:rsidP="00BA51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Are the </w:t>
      </w:r>
      <w:r w:rsidRPr="00C911C0">
        <w:rPr>
          <w:rFonts w:cs="Calibri"/>
          <w:b/>
          <w:sz w:val="22"/>
          <w:szCs w:val="22"/>
        </w:rPr>
        <w:t>grades</w:t>
      </w:r>
      <w:r w:rsidR="0035013B">
        <w:rPr>
          <w:rFonts w:cs="Calibri"/>
          <w:sz w:val="22"/>
          <w:szCs w:val="22"/>
        </w:rPr>
        <w:t xml:space="preserve"> linked in some way?</w:t>
      </w:r>
    </w:p>
    <w:p w14:paraId="5CAA2AB6" w14:textId="50EAADCB" w:rsidR="00BA51C6" w:rsidRPr="00BA51C6" w:rsidRDefault="00BA51C6" w:rsidP="00BA51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Describe whether </w:t>
      </w:r>
      <w:r w:rsidR="009C47C8">
        <w:rPr>
          <w:rFonts w:cs="Calibri"/>
          <w:sz w:val="22"/>
          <w:szCs w:val="22"/>
        </w:rPr>
        <w:t xml:space="preserve">there are common plans for assessing </w:t>
      </w:r>
      <w:r w:rsidR="003F6479" w:rsidRPr="00C911C0">
        <w:rPr>
          <w:rFonts w:cs="Calibri"/>
          <w:b/>
          <w:sz w:val="22"/>
          <w:szCs w:val="22"/>
        </w:rPr>
        <w:t xml:space="preserve">departmental </w:t>
      </w:r>
      <w:r w:rsidRPr="00C911C0">
        <w:rPr>
          <w:rFonts w:cs="Calibri"/>
          <w:b/>
          <w:sz w:val="22"/>
          <w:szCs w:val="22"/>
        </w:rPr>
        <w:t>common student learning outcomes</w:t>
      </w:r>
      <w:r>
        <w:rPr>
          <w:rFonts w:cs="Calibri"/>
          <w:sz w:val="22"/>
          <w:szCs w:val="22"/>
        </w:rPr>
        <w:t xml:space="preserve"> </w:t>
      </w:r>
      <w:r w:rsidRPr="00BA51C6">
        <w:rPr>
          <w:rFonts w:cs="Calibri"/>
          <w:sz w:val="22"/>
          <w:szCs w:val="22"/>
        </w:rPr>
        <w:t>place for</w:t>
      </w:r>
      <w:r>
        <w:rPr>
          <w:rFonts w:cs="Calibri"/>
          <w:sz w:val="22"/>
          <w:szCs w:val="22"/>
        </w:rPr>
        <w:t>:</w:t>
      </w:r>
      <w:r w:rsidRPr="00BA51C6">
        <w:rPr>
          <w:rFonts w:cs="Calibri"/>
          <w:sz w:val="22"/>
          <w:szCs w:val="22"/>
        </w:rPr>
        <w:t xml:space="preserve"> </w:t>
      </w:r>
    </w:p>
    <w:p w14:paraId="073560FC" w14:textId="561A1CC9" w:rsidR="00BA51C6" w:rsidRPr="00BA51C6" w:rsidRDefault="00BA51C6" w:rsidP="00BA51C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A51C6">
        <w:rPr>
          <w:rFonts w:cs="Calibri"/>
          <w:sz w:val="22"/>
          <w:szCs w:val="22"/>
        </w:rPr>
        <w:t>the college-level course</w:t>
      </w:r>
      <w:r>
        <w:rPr>
          <w:rFonts w:cs="Calibri"/>
          <w:sz w:val="22"/>
          <w:szCs w:val="22"/>
        </w:rPr>
        <w:t xml:space="preserve"> </w:t>
      </w:r>
    </w:p>
    <w:p w14:paraId="25D6675C" w14:textId="42CF3545" w:rsidR="00BA51C6" w:rsidRPr="00BA51C6" w:rsidRDefault="00BA51C6" w:rsidP="00BA51C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the support course </w:t>
      </w:r>
    </w:p>
    <w:p w14:paraId="7CD881D0" w14:textId="77777777" w:rsidR="005A3230" w:rsidRPr="005A3230" w:rsidRDefault="005A3230" w:rsidP="005A3230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bookmarkStart w:id="0" w:name="_GoBack"/>
      <w:r w:rsidRPr="005A3230">
        <w:rPr>
          <w:rFonts w:ascii="Calibri" w:eastAsia="Times New Roman" w:hAnsi="Calibri" w:cs="Calibri"/>
          <w:color w:val="000000"/>
          <w:sz w:val="22"/>
          <w:szCs w:val="22"/>
        </w:rPr>
        <w:t xml:space="preserve">Describe how you used the </w:t>
      </w:r>
      <w:r w:rsidRPr="005A3230">
        <w:rPr>
          <w:rFonts w:ascii="Calibri" w:eastAsia="Times New Roman" w:hAnsi="Calibri" w:cs="Calibri"/>
          <w:b/>
          <w:color w:val="000000"/>
          <w:sz w:val="22"/>
          <w:szCs w:val="22"/>
        </w:rPr>
        <w:t>enrollment management system</w:t>
      </w:r>
      <w:r w:rsidRPr="005A3230">
        <w:rPr>
          <w:rFonts w:ascii="Calibri" w:eastAsia="Times New Roman" w:hAnsi="Calibri" w:cs="Calibri"/>
          <w:color w:val="000000"/>
          <w:sz w:val="22"/>
          <w:szCs w:val="22"/>
        </w:rPr>
        <w:t xml:space="preserve"> to register students for co-requisite courses.</w:t>
      </w:r>
    </w:p>
    <w:bookmarkEnd w:id="0"/>
    <w:p w14:paraId="2D47F6A9" w14:textId="77777777" w:rsidR="00BA51C6" w:rsidRPr="00BA51C6" w:rsidRDefault="00BA51C6" w:rsidP="00BA51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What has </w:t>
      </w:r>
      <w:r w:rsidRPr="00C911C0">
        <w:rPr>
          <w:rFonts w:cs="Calibri"/>
          <w:b/>
          <w:sz w:val="22"/>
          <w:szCs w:val="22"/>
        </w:rPr>
        <w:t>worked well</w:t>
      </w:r>
      <w:r>
        <w:rPr>
          <w:rFonts w:cs="Calibri"/>
          <w:sz w:val="22"/>
          <w:szCs w:val="22"/>
        </w:rPr>
        <w:t>?</w:t>
      </w:r>
    </w:p>
    <w:p w14:paraId="3CCE7AC0" w14:textId="77777777" w:rsidR="00BA51C6" w:rsidRPr="00BA51C6" w:rsidRDefault="00BA51C6" w:rsidP="00BA51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What have been the </w:t>
      </w:r>
      <w:r w:rsidRPr="00C911C0">
        <w:rPr>
          <w:rFonts w:cs="Calibri"/>
          <w:b/>
          <w:sz w:val="22"/>
          <w:szCs w:val="22"/>
        </w:rPr>
        <w:t>challenges</w:t>
      </w:r>
      <w:r>
        <w:rPr>
          <w:rFonts w:cs="Calibri"/>
          <w:sz w:val="22"/>
          <w:szCs w:val="22"/>
        </w:rPr>
        <w:t>?</w:t>
      </w:r>
    </w:p>
    <w:p w14:paraId="1FDBE72A" w14:textId="77777777" w:rsidR="00BA51C6" w:rsidRPr="00C911C0" w:rsidRDefault="00BA51C6" w:rsidP="00BA51C6">
      <w:pPr>
        <w:rPr>
          <w:b/>
          <w:sz w:val="22"/>
          <w:szCs w:val="22"/>
        </w:rPr>
      </w:pPr>
    </w:p>
    <w:sectPr w:rsidR="00BA51C6" w:rsidRPr="00C911C0" w:rsidSect="0035013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7441"/>
    <w:multiLevelType w:val="hybridMultilevel"/>
    <w:tmpl w:val="60122B42"/>
    <w:lvl w:ilvl="0" w:tplc="1916E7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18DE"/>
    <w:multiLevelType w:val="multilevel"/>
    <w:tmpl w:val="59D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C93EE3"/>
    <w:multiLevelType w:val="hybridMultilevel"/>
    <w:tmpl w:val="BBAE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hideSpellingErrors/>
  <w:hideGrammaticalError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9"/>
    <w:rsid w:val="00044E03"/>
    <w:rsid w:val="001642D0"/>
    <w:rsid w:val="00197AC2"/>
    <w:rsid w:val="001F6FC0"/>
    <w:rsid w:val="0028229A"/>
    <w:rsid w:val="00316E9D"/>
    <w:rsid w:val="0035013B"/>
    <w:rsid w:val="003F6479"/>
    <w:rsid w:val="004D41E1"/>
    <w:rsid w:val="00577ED5"/>
    <w:rsid w:val="005A3230"/>
    <w:rsid w:val="005C1BD9"/>
    <w:rsid w:val="00605ED7"/>
    <w:rsid w:val="00613A51"/>
    <w:rsid w:val="006A1421"/>
    <w:rsid w:val="00947583"/>
    <w:rsid w:val="009C47C8"/>
    <w:rsid w:val="009F19BF"/>
    <w:rsid w:val="00AD18ED"/>
    <w:rsid w:val="00B017D2"/>
    <w:rsid w:val="00B97AA6"/>
    <w:rsid w:val="00BA51C6"/>
    <w:rsid w:val="00C911C0"/>
    <w:rsid w:val="00D335CD"/>
    <w:rsid w:val="00E02F38"/>
    <w:rsid w:val="00EA57B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CC18A"/>
  <w14:defaultImageDpi w14:val="300"/>
  <w15:docId w15:val="{820D8537-A874-8C4A-BA71-39CBC83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D9"/>
    <w:pPr>
      <w:ind w:left="720"/>
      <w:contextualSpacing/>
    </w:pPr>
  </w:style>
  <w:style w:type="table" w:styleId="TableGrid">
    <w:name w:val="Table Grid"/>
    <w:basedOn w:val="TableNormal"/>
    <w:uiPriority w:val="59"/>
    <w:rsid w:val="00BA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2F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5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5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3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cmathpathways.org/sites/default/files/resources/2018-07/Co-req_Supports_2018_07_24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A Dana Center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Richardson</dc:creator>
  <cp:keywords/>
  <dc:description/>
  <cp:lastModifiedBy>Magruder, Emily</cp:lastModifiedBy>
  <cp:revision>3</cp:revision>
  <cp:lastPrinted>2018-09-26T18:49:00Z</cp:lastPrinted>
  <dcterms:created xsi:type="dcterms:W3CDTF">2018-09-26T18:36:00Z</dcterms:created>
  <dcterms:modified xsi:type="dcterms:W3CDTF">2018-09-26T18:49:00Z</dcterms:modified>
</cp:coreProperties>
</file>